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ROTTERDAM RULES  THE UN CONVENTION ON CONTRACTS FOR THE INTERNATIONAL CARRIAGE OF DOODS WHOLLY OR PARTLY BY SEA</w:t>
      </w:r>
    </w:p>
    <w:p>
      <w:r>
        <w:rPr>
          <w:rFonts w:ascii="宋体" w:hAnsi="宋体" w:eastAsia="宋体"/>
          <w:sz w:val="24"/>
        </w:rPr>
        <w:t>PROFESSOR MICHAEL F.STURLEY AND PROFESSOR TOMOTAKA FUJITA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ROTTERDAM RULES  THE UN CONVENTION ON CONTRACTS FOR THE INTERNATIONAL CARRIAGE OF DOODS WHOLLY OR PARTLY BY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MICHAEL F.STURLEY AND PROFESSOR TOMOTAKA FUJITA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本书出售、求购地址：https://www.jiaokey.com/book/detail/40693891.html</w:t>
      </w:r>
    </w:p>
    <w:p>
      <w:r>
        <w:t>更多相关图书推荐：https://www.jiaokey.com</w:t>
      </w:r>
    </w:p>
    <w:p>
      <w:r>
        <w:t>PROFESSOR MICHAEL F.STURLEY AND PROFESSOR TOMOTAKA FUJITA 其他作品：https://www.jiaokey.com/tag/PROFESSOR MICHAEL F.STURLEY AND PROFESSOR TOMOTAKA FUJITA.html</w:t>
      </w:r>
    </w:p>
    <w:p>
      <w:r>
        <w:t>SWEET &amp; MAXWELL 出版图书：https://www.jiaokey.com/tag/SWEET &amp; MAXWELL.html</w:t>
      </w:r>
    </w:p>
    <w:p>
      <w:r>
        <w:t>关键词搜索：https://www.jiaokey.com/tag/THE ROTTERDAM RULES  THE UN CONVENTION ON CONTRACTS FOR THE INTERNATIONAL CARRIAGE OF DOODS WHOLLY OR PARTLY BY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