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criminal law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本书出售、求购地址：https://www.jiaokey.com/book/detail/40693857.html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关键词搜索：https://www.jiaokey.com/tag/Rethinking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