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and the public interest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and the public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本书出售、求购地址：https://www.jiaokey.com/book/detail/40693768.html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关键词搜索：https://www.jiaokey.com/tag/Copyright and the public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