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DIFFERENT CONCEPTIONS OF THE LAW CHAPTER 1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DIFFERENT CONCEPTIONS OF THE LAW CHAPTER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本书出售、求购地址：https://www.jiaokey.com/book/detail/40693204.html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关键词搜索：https://www.jiaokey.com/tag/THE DIFFERENT CONCEPTIONS OF THE LAW CHAPTER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