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CARRIAGE BY RAIL CHAPTER 2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CARRIAGE BY RAIL CHAPTER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本书出售、求购地址：https://www.jiaokey.com/book/detail/40692777.html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关键词搜索：https://www.jiaokey.com/tag/CARRIAGE BY RAIL CHAPTER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