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 ILIAS BANTEKAS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 ILIAS BANTEKAS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本书出售、求购地址：https://www.jiaokey.com/book/detail/40689940.html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CRIMINAL LAW ILIAS BANTEKAS.html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