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体育授業研究：体育施設用具づくりの工夫と活用：第6集</w:t>
      </w:r>
    </w:p>
    <w:p>
      <w:r>
        <w:rPr>
          <w:rFonts w:ascii="宋体" w:hAnsi="宋体" w:eastAsia="宋体"/>
          <w:sz w:val="24"/>
        </w:rPr>
        <w:t>高田典卫编集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体育授業研究：体育施設用具づくりの工夫と活用：第6集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高田典卫编集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本书出售、求购地址：https://www.jiaokey.com/book/detail/40688573.html</w:t>
      </w:r>
    </w:p>
    <w:p>
      <w:r>
        <w:t>更多相关图书推荐：https://www.jiaokey.com</w:t>
      </w:r>
    </w:p>
    <w:p>
      <w:r>
        <w:t>高田典卫编集 其他作品：https://www.jiaokey.com/tag/高田典卫编集.html</w:t>
      </w:r>
    </w:p>
    <w:p>
      <w:r>
        <w:t>明治图書 出版图书：https://www.jiaokey.com/tag/明治图書.html</w:t>
      </w:r>
    </w:p>
    <w:p>
      <w:r>
        <w:t>关键词搜索：https://www.jiaokey.com/tag/体育授業研究：体育施設用具づくりの工夫と活用：第6集.html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