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不滅の高校野球：栄光と感激のぁと  下</w:t>
      </w:r>
    </w:p>
    <w:p>
      <w:r>
        <w:rPr>
          <w:rFonts w:ascii="宋体" w:hAnsi="宋体" w:eastAsia="宋体"/>
          <w:sz w:val="24"/>
        </w:rPr>
        <w:t>松尾俊治著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不滅の高校野球：栄光と感激のぁと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松尾俊治著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ペ-スポ-ル·マガジン社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本书出售、求购地址：https://www.jiaokey.com/book/detail/40688533.html</w:t>
      </w:r>
    </w:p>
    <w:p>
      <w:r>
        <w:t>更多相关图书推荐：https://www.jiaokey.com</w:t>
      </w:r>
    </w:p>
    <w:p>
      <w:r>
        <w:t>松尾俊治著 其他作品：https://www.jiaokey.com/tag/松尾俊治著.html</w:t>
      </w:r>
    </w:p>
    <w:p>
      <w:r>
        <w:t>ペ-スポ-ル·マガジン社 出版图书：https://www.jiaokey.com/tag/ペ-スポ-ル·マガジン社.html</w:t>
      </w:r>
    </w:p>
    <w:p>
      <w:r>
        <w:t>关键词搜索：https://www.jiaokey.com/tag/不滅の高校野球：栄光と感激のぁと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