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PROCESS EUROPEAN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PROCESS EUROPEAN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本书出售、求购地址：https://www.jiaokey.com/book/detail/40688410.html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STRATEGY PROCESS EUROPEAN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