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Risk Newborn Infants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Risk Newborn Infants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本书出售、求购地址：https://www.jiaokey.com/book/detail/40686863.html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关键词搜索：https://www.jiaokey.com/tag/High Risk Newborn Infants.html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