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40686527_CLINICAL INTERPRETATION OF LABORATORY TESTS_p602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40686527_CLINICAL INTERPRETATION OF LABORATORY TESTS_p602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本书出售、求购地址：https://www.jiaokey.com/book/detail/40686527.html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关键词搜索：https://www.jiaokey.com/tag/40686527_CLINICAL INTERPRETATION OF LABORATORY TESTS_p602.html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