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MEDICINE  ESSENTIALS OF CLINICAL PRACTICE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MEDICINE  ESSENTIALS OF CLINICAL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本书出售、求购地址：https://www.jiaokey.com/book/detail/40682235.html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关键词搜索：https://www.jiaokey.com/tag/MEDICINE  ESSENTIALS OF CLINICAL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