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сочинений.Т．２:Повести и рассказы １８５２-１８５６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сочинений.Т．２:Повести и рассказы １８５２-１８５６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本书出售、求购地址：https://www.jiaokey.com/book/detail/40677342.html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сочинений.Т．２:Повести и рассказы １８５２-１８５６.html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