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Inland Waters:Impacts and Mitigation for Ecosystems and Societies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Inland Waters:Impacts and Mitigation for Ecosystems and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本书出售、求购地址：https://www.jiaokey.com/book/detail/40677060.html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关键词搜索：https://www.jiaokey.com/tag/Climate Change and Inland Waters:Impacts and Mitigation for Ecosystems and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