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AND LABOR ISSUES：UNEMPLOYMENT，YOUTH EMPLOYMENT AND CHILD LABOR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AND LABOR ISSUES：UNEMPLOYMENT，YOUTH EMPLOYMENT AND CHILD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本书出售、求购地址：https://www.jiaokey.com/book/detail/40667819.html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关键词搜索：https://www.jiaokey.com/tag/EMPLOYMENT AND LABOR ISSUES：UNEMPLOYMENT，YOUTH EMPLOYMENT AND CHILD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