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満洲の地方色</w:t>
      </w:r>
    </w:p>
    <w:p>
      <w:r>
        <w:rPr>
          <w:rFonts w:ascii="宋体" w:hAnsi="宋体" w:eastAsia="宋体"/>
          <w:sz w:val="24"/>
        </w:rPr>
        <w:t>田口稔著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満洲の地方色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大阪屋号書店  中日文化協会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本书出售、求购地址：https://www.jiaokey.com/book/detail/40661825.html</w:t>
      </w:r>
    </w:p>
    <w:p>
      <w:r>
        <w:t>更多相关图书推荐：https://www.jiaokey.com</w:t>
      </w:r>
    </w:p>
    <w:p>
      <w:r>
        <w:t>田口稔著 其他作品：https://www.jiaokey.com/tag/田口稔著.html</w:t>
      </w:r>
    </w:p>
    <w:p>
      <w:r>
        <w:t>大阪屋号書店  中日文化協会 出版图书：https://www.jiaokey.com/tag/大阪屋号書店  中日文化協会.html</w:t>
      </w:r>
    </w:p>
    <w:p>
      <w:r>
        <w:t>关键词搜索：https://www.jiaokey.com/tag/満洲の地方色.html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