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最新滿支案内  大陸の旅情</w:t>
      </w:r>
    </w:p>
    <w:p>
      <w:r>
        <w:rPr>
          <w:rFonts w:ascii="宋体" w:hAnsi="宋体" w:eastAsia="宋体"/>
          <w:sz w:val="24"/>
        </w:rPr>
        <w:t>興亞研究會編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最新滿支案内  大陸の旅情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興亞研究會編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本书出售、求购地址：https://www.jiaokey.com/book/detail/40661810.html</w:t>
      </w:r>
    </w:p>
    <w:p>
      <w:r>
        <w:t>更多相关图书推荐：https://www.jiaokey.com</w:t>
      </w:r>
    </w:p>
    <w:p>
      <w:r>
        <w:t>興亞研究會編 其他作品：https://www.jiaokey.com/tag/興亞研究會編.html</w:t>
      </w:r>
    </w:p>
    <w:p>
      <w:r>
        <w:t>大東出版社 出版图书：https://www.jiaokey.com/tag/大東出版社.html</w:t>
      </w:r>
    </w:p>
    <w:p>
      <w:r>
        <w:t>关键词搜索：https://www.jiaokey.com/tag/最新滿支案内  大陸の旅情.html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