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CORPORATIONS LAW  THE UN AND TRANSNATIONAL CORPORATIONS  ISSUED NOVEMBER 1980 RELEASE 3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CORPORATIONS LAW  THE UN AND TRANSNATIONAL CORPORATIONS  ISSUED NOVEMBER 1980 RELEASE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本书出售、求购地址：https://www.jiaokey.com/book/detail/40661593.html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关键词搜索：https://www.jiaokey.com/tag/MULTINATIONAL CORPORATIONS LAW  THE UN AND TRANSNATIONAL CORPORATIONS  ISSUED NOVEMBER 1980 RELEASE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