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満洲国統制經濟論：満洲国に於ける統制経済の採用·変展·成果</w:t>
      </w:r>
    </w:p>
    <w:p>
      <w:r>
        <w:rPr>
          <w:rFonts w:ascii="宋体" w:hAnsi="宋体" w:eastAsia="宋体"/>
          <w:sz w:val="24"/>
        </w:rPr>
        <w:t>藤原泰著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満洲国統制經濟論：満洲国に於ける統制経済の採用·変展·成果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本书出售、求购地址：https://www.jiaokey.com/book/detail/40661018.html</w:t>
      </w:r>
    </w:p>
    <w:p>
      <w:r>
        <w:t>更多相关图书推荐：https://www.jiaokey.com</w:t>
      </w:r>
    </w:p>
    <w:p>
      <w:r>
        <w:t>藤原泰著 其他作品：https://www.jiaokey.com/tag/藤原泰著.html</w:t>
      </w:r>
    </w:p>
    <w:p>
      <w:r>
        <w:t>日本評論社 出版图书：https://www.jiaokey.com/tag/日本評論社.html</w:t>
      </w:r>
    </w:p>
    <w:p>
      <w:r>
        <w:t>关键词搜索：https://www.jiaokey.com/tag/満洲国統制經濟論：満洲国に於ける統制経済の採用·変展·成果.html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