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国民隣保組織の機構と例会の開き方  満州隣組読本</w:t>
      </w:r>
    </w:p>
    <w:p>
      <w:r>
        <w:rPr>
          <w:rFonts w:ascii="宋体" w:hAnsi="宋体" w:eastAsia="宋体"/>
          <w:sz w:val="24"/>
        </w:rPr>
        <w:t>村上正雄著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国民隣保組織の機構と例会の開き方  満州隣組読本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本书出售、求购地址：https://www.jiaokey.com/book/detail/40660610.html</w:t>
      </w:r>
    </w:p>
    <w:p>
      <w:r>
        <w:t>更多相关图书推荐：https://www.jiaokey.com</w:t>
      </w:r>
    </w:p>
    <w:p>
      <w:r>
        <w:t>村上正雄著 其他作品：https://www.jiaokey.com/tag/村上正雄著.html</w:t>
      </w:r>
    </w:p>
    <w:p>
      <w:r>
        <w:t>大同印書館 出版图书：https://www.jiaokey.com/tag/大同印書館.html</w:t>
      </w:r>
    </w:p>
    <w:p>
      <w:r>
        <w:t>关键词搜索：https://www.jiaokey.com/tag/国民隣保組織の機構と例会の開き方  満州隣組読本.html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