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コ―パスに基づく言語研究文法化を中心に</w:t>
      </w:r>
    </w:p>
    <w:p>
      <w:r>
        <w:rPr>
          <w:rFonts w:ascii="宋体" w:hAnsi="宋体" w:eastAsia="宋体"/>
          <w:sz w:val="24"/>
        </w:rPr>
        <w:t>秋元実治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コ―パスに基づく言語研究文法化を中心に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秋元実治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ひつじ書房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本书出售、求购地址：https://www.jiaokey.com/book/detail/40659858.html</w:t>
      </w:r>
    </w:p>
    <w:p>
      <w:r>
        <w:t>更多相关图书推荐：https://www.jiaokey.com</w:t>
      </w:r>
    </w:p>
    <w:p>
      <w:r>
        <w:t>秋元実治 其他作品：https://www.jiaokey.com/tag/秋元実治.html</w:t>
      </w:r>
    </w:p>
    <w:p>
      <w:r>
        <w:t>ひつじ書房 出版图书：https://www.jiaokey.com/tag/ひつじ書房.html</w:t>
      </w:r>
    </w:p>
    <w:p>
      <w:r>
        <w:t>关键词搜索：https://www.jiaokey.com/tag/コ―パスに基づく言語研究文法化を中心に.html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