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ことがらの関係を表す表現－複文</w:t>
      </w:r>
    </w:p>
    <w:p>
      <w:r>
        <w:rPr>
          <w:rFonts w:ascii="宋体" w:hAnsi="宋体" w:eastAsia="宋体"/>
          <w:sz w:val="24"/>
        </w:rPr>
        <w:t>小川誉子美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ことがらの関係を表す表現－複文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小川誉子美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スリーエーネットワ―ク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本书出售、求购地址：https://www.jiaokey.com/book/detail/40658645.html</w:t>
      </w:r>
    </w:p>
    <w:p>
      <w:r>
        <w:t>更多相关图书推荐：https://www.jiaokey.com</w:t>
      </w:r>
    </w:p>
    <w:p>
      <w:r>
        <w:t>小川誉子美 其他作品：https://www.jiaokey.com/tag/小川誉子美.html</w:t>
      </w:r>
    </w:p>
    <w:p>
      <w:r>
        <w:t>スリーエーネットワ―ク 出版图书：https://www.jiaokey.com/tag/スリーエーネットワ―ク.html</w:t>
      </w:r>
    </w:p>
    <w:p>
      <w:r>
        <w:t>关键词搜索：https://www.jiaokey.com/tag/ことがらの関係を表す表現－複文.html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