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萬葉集一u3000完訳u3000日本の古典2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萬葉集一u3000完訳u3000日本の古典2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本书出售、求购地址：https://www.jiaokey.com/book/detail/40657639.html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关键词搜索：https://www.jiaokey.com/tag/萬葉集一u3000完訳u3000日本の古典2.html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