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生と死の図像学アジアにおける生と死のコスモロジ―</w:t>
      </w:r>
    </w:p>
    <w:p>
      <w:r>
        <w:rPr>
          <w:rFonts w:ascii="宋体" w:hAnsi="宋体" w:eastAsia="宋体"/>
          <w:sz w:val="24"/>
        </w:rPr>
        <w:t>林雅彦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生と死の図像学アジアにおける生と死のコスモロジ―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本书出售、求购地址：https://www.jiaokey.com/book/detail/40657565.html</w:t>
      </w:r>
    </w:p>
    <w:p>
      <w:r>
        <w:t>更多相关图书推荐：https://www.jiaokey.com</w:t>
      </w:r>
    </w:p>
    <w:p>
      <w:r>
        <w:t>林雅彦 其他作品：https://www.jiaokey.com/tag/林雅彦.html</w:t>
      </w:r>
    </w:p>
    <w:p>
      <w:r>
        <w:t>至文堂 出版图书：https://www.jiaokey.com/tag/至文堂.html</w:t>
      </w:r>
    </w:p>
    <w:p>
      <w:r>
        <w:t>关键词搜索：https://www.jiaokey.com/tag/生と死の図像学アジアにおける生と死のコスモロジ―.html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