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露領黒龍州の畜産業  上卷</w:t>
      </w:r>
    </w:p>
    <w:p>
      <w:r>
        <w:rPr>
          <w:rFonts w:ascii="宋体" w:hAnsi="宋体" w:eastAsia="宋体"/>
          <w:sz w:val="24"/>
        </w:rPr>
        <w:t>露国黒龍探検隊編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露領黒龍州の畜産業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露国黒龍探検隊編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本书出售、求购地址：https://www.jiaokey.com/book/detail/40655402.html</w:t>
      </w:r>
    </w:p>
    <w:p>
      <w:r>
        <w:t>更多相关图书推荐：https://www.jiaokey.com</w:t>
      </w:r>
    </w:p>
    <w:p>
      <w:r>
        <w:t>露国黒龍探検隊編 其他作品：https://www.jiaokey.com/tag/露国黒龍探検隊編.html</w:t>
      </w:r>
    </w:p>
    <w:p>
      <w:r>
        <w:t>大阪毎日新聞社 出版图书：https://www.jiaokey.com/tag/大阪毎日新聞社.html</w:t>
      </w:r>
    </w:p>
    <w:p>
      <w:r>
        <w:t>关键词搜索：https://www.jiaokey.com/tag/露領黒龍州の畜産業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