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人材紹介のプロが教える望み通りの仕事をつかむ人の共通点</w:t>
      </w:r>
    </w:p>
    <w:p>
      <w:r>
        <w:rPr>
          <w:rFonts w:ascii="宋体" w:hAnsi="宋体" w:eastAsia="宋体"/>
          <w:sz w:val="24"/>
        </w:rPr>
        <w:t>蛭田敬子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人材紹介のプロが教える望み通りの仕事をつかむ人の共通点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蛭田敬子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本书出售、求购地址：https://www.jiaokey.com/book/detail/40654976.html</w:t>
      </w:r>
    </w:p>
    <w:p>
      <w:r>
        <w:t>更多相关图书推荐：https://www.jiaokey.com</w:t>
      </w:r>
    </w:p>
    <w:p>
      <w:r>
        <w:t>蛭田敬子 其他作品：https://www.jiaokey.com/tag/蛭田敬子.html</w:t>
      </w:r>
    </w:p>
    <w:p>
      <w:r>
        <w:t>PHP研究所 出版图书：https://www.jiaokey.com/tag/PHP研究所.html</w:t>
      </w:r>
    </w:p>
    <w:p>
      <w:r>
        <w:t>关键词搜索：https://www.jiaokey.com/tag/人材紹介のプロが教える望み通りの仕事をつかむ人の共通点.html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