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パターンで学ぶu3000日本語能力試験u30001級u3000読解問題集</w:t>
      </w:r>
    </w:p>
    <w:p>
      <w:r>
        <w:rPr>
          <w:rFonts w:ascii="宋体" w:hAnsi="宋体" w:eastAsia="宋体"/>
          <w:sz w:val="24"/>
        </w:rPr>
        <w:t>大阪YWCA専門学校岡本牧子·氏原庸子·桜井大輔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パターンで学ぶu3000日本語能力試験u30001級u3000読解問題集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大阪YWCA専門学校岡本牧子·氏原庸子·桜井大輔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有限会社u3000Jリサ―チ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本书出售、求购地址：https://www.jiaokey.com/book/detail/40654714.html</w:t>
      </w:r>
    </w:p>
    <w:p>
      <w:r>
        <w:t>更多相关图书推荐：https://www.jiaokey.com</w:t>
      </w:r>
    </w:p>
    <w:p>
      <w:r>
        <w:t>大阪YWCA専門学校岡本牧子·氏原庸子·桜井大輔 其他作品：https://www.jiaokey.com/tag/大阪YWCA専門学校岡本牧子·氏原庸子·桜井大輔.html</w:t>
      </w:r>
    </w:p>
    <w:p>
      <w:r>
        <w:t>有限会社u3000Jリサ―チ 出版图书：https://www.jiaokey.com/tag/有限会社u3000Jリサ―チ.html</w:t>
      </w:r>
    </w:p>
    <w:p>
      <w:r>
        <w:t>关键词搜索：https://www.jiaokey.com/tag/パターンで学ぶu3000日本語能力試験u30001級u3000読解問題集.html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