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ヒューマン·ファクター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ヒューマン·ファクター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本书出售、求购地址：https://www.jiaokey.com/book/detail/40653925.html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关键词搜索：https://www.jiaokey.com/tag/ヒューマン·ファクター.html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