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ТЕОРИЯ ДИНАМИКИ СТАДА РЫБ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ТЕОРИЯ ДИНАМИКИ СТАДА РЫБ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本书出售、求购地址：https://www.jiaokey.com/book/detail/40651450.html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关键词搜索：https://www.jiaokey.com/tag/ТЕОРИЯ ДИНАМИКИ СТАДА РЫБ.html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