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中国麺食い紀行:全省で食べ歩いた男の記録</w:t>
      </w:r>
    </w:p>
    <w:p>
      <w:r>
        <w:rPr>
          <w:rFonts w:ascii="宋体" w:hAnsi="宋体" w:eastAsia="宋体"/>
          <w:sz w:val="24"/>
        </w:rPr>
        <w:t>坂本一敏著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中国麺食い紀行:全省で食べ歩いた男の記録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坂本一敏著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一星企画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本书出售、求购地址：https://www.jiaokey.com/book/detail/40647663.html</w:t>
      </w:r>
    </w:p>
    <w:p>
      <w:r>
        <w:t>更多相关图书推荐：https://www.jiaokey.com</w:t>
      </w:r>
    </w:p>
    <w:p>
      <w:r>
        <w:t>坂本一敏著 其他作品：https://www.jiaokey.com/tag/坂本一敏著.html</w:t>
      </w:r>
    </w:p>
    <w:p>
      <w:r>
        <w:t>一星企画 出版图书：https://www.jiaokey.com/tag/一星企画.html</w:t>
      </w:r>
    </w:p>
    <w:p>
      <w:r>
        <w:t>关键词搜索：https://www.jiaokey.com/tag/中国麺食い紀行:全省で食べ歩いた男の記録.html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