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元帥公爵大山巖 年譜</w:t>
      </w:r>
    </w:p>
    <w:p>
      <w:r>
        <w:rPr>
          <w:rFonts w:ascii="宋体" w:hAnsi="宋体" w:eastAsia="宋体"/>
          <w:sz w:val="24"/>
        </w:rPr>
        <w:t>大山元帥傳編纂委員編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元帥公爵大山巖 年譜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大山元帥傳編纂委員編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大山元帥傳刊行会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本书出售、求购地址：https://www.jiaokey.com/book/detail/40647516.html</w:t>
      </w:r>
    </w:p>
    <w:p>
      <w:r>
        <w:t>更多相关图书推荐：https://www.jiaokey.com</w:t>
      </w:r>
    </w:p>
    <w:p>
      <w:r>
        <w:t>大山元帥傳編纂委員編 其他作品：https://www.jiaokey.com/tag/大山元帥傳編纂委員編.html</w:t>
      </w:r>
    </w:p>
    <w:p>
      <w:r>
        <w:t>大山元帥傳刊行会 出版图书：https://www.jiaokey.com/tag/大山元帥傳刊行会.html</w:t>
      </w:r>
    </w:p>
    <w:p>
      <w:r>
        <w:t>关键词搜索：https://www.jiaokey.com/tag/元帥公爵大山巖 年譜.html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