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日本語·個人教授法:話しことばの指導</w:t>
      </w:r>
    </w:p>
    <w:p>
      <w:r>
        <w:rPr>
          <w:rFonts w:ascii="宋体" w:hAnsi="宋体" w:eastAsia="宋体"/>
          <w:sz w:val="24"/>
        </w:rPr>
        <w:t>中西郁夫著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日本語·個人教授法:話しことばの指導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青山スクール·オブ·ジャパニーズ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本书出售、求购地址：https://www.jiaokey.com/book/detail/40646748.html</w:t>
      </w:r>
    </w:p>
    <w:p>
      <w:r>
        <w:t>更多相关图书推荐：https://www.jiaokey.com</w:t>
      </w:r>
    </w:p>
    <w:p>
      <w:r>
        <w:t>中西郁夫著 其他作品：https://www.jiaokey.com/tag/中西郁夫著.html</w:t>
      </w:r>
    </w:p>
    <w:p>
      <w:r>
        <w:t>青山スクール·オブ·ジャパニーズ 出版图书：https://www.jiaokey.com/tag/青山スクール·オブ·ジャパニーズ.html</w:t>
      </w:r>
    </w:p>
    <w:p>
      <w:r>
        <w:t>关键词搜索：https://www.jiaokey.com/tag/日本語·個人教授法:話しことばの指導.html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