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日本俗語文典:付遠江文典</w:t>
      </w:r>
    </w:p>
    <w:p>
      <w:r>
        <w:rPr>
          <w:rFonts w:ascii="宋体" w:hAnsi="宋体" w:eastAsia="宋体"/>
          <w:sz w:val="24"/>
        </w:rPr>
        <w:t>松下大三郎原著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日本俗語文典:付遠江文典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松下大三郎原著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本书出售、求购地址：https://www.jiaokey.com/book/detail/40646569.html</w:t>
      </w:r>
    </w:p>
    <w:p>
      <w:r>
        <w:t>更多相关图书推荐：https://www.jiaokey.com</w:t>
      </w:r>
    </w:p>
    <w:p>
      <w:r>
        <w:t>松下大三郎原著 其他作品：https://www.jiaokey.com/tag/松下大三郎原著.html</w:t>
      </w:r>
    </w:p>
    <w:p>
      <w:r>
        <w:t>勉誠社 出版图书：https://www.jiaokey.com/tag/勉誠社.html</w:t>
      </w:r>
    </w:p>
    <w:p>
      <w:r>
        <w:t>关键词搜索：https://www.jiaokey.com/tag/日本俗語文典:付遠江文典.html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