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エレガントなナプキン使い:Napkin</w:t>
      </w:r>
    </w:p>
    <w:p>
      <w:r>
        <w:rPr>
          <w:rFonts w:ascii="宋体" w:hAnsi="宋体" w:eastAsia="宋体"/>
          <w:sz w:val="24"/>
        </w:rPr>
        <w:t>スーザン·カリッシュ著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エレガントなナプキン使い:Napkin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スーザン·カリッシュ著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PARCO出版局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本书出售、求购地址：https://www.jiaokey.com/book/detail/40639737.html</w:t>
      </w:r>
    </w:p>
    <w:p>
      <w:r>
        <w:t>更多相关图书推荐：https://www.jiaokey.com</w:t>
      </w:r>
    </w:p>
    <w:p>
      <w:r>
        <w:t>スーザン·カリッシュ著 其他作品：https://www.jiaokey.com/tag/スーザン·カリッシュ著.html</w:t>
      </w:r>
    </w:p>
    <w:p>
      <w:r>
        <w:t>PARCO出版局 出版图书：https://www.jiaokey.com/tag/PARCO出版局.html</w:t>
      </w:r>
    </w:p>
    <w:p>
      <w:r>
        <w:t>关键词搜索：https://www.jiaokey.com/tag/エレガントなナプキン使い:Napkin.html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