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仕立て方秘訣小物盆栽と草物盆栽</w:t>
      </w:r>
    </w:p>
    <w:p>
      <w:r>
        <w:rPr>
          <w:rFonts w:ascii="宋体" w:hAnsi="宋体" w:eastAsia="宋体"/>
          <w:sz w:val="24"/>
        </w:rPr>
        <w:t>野崎信夫著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仕立て方秘訣小物盆栽と草物盆栽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本书出售、求购地址：https://www.jiaokey.com/book/detail/40638861.html</w:t>
      </w:r>
    </w:p>
    <w:p>
      <w:r>
        <w:t>更多相关图书推荐：https://www.jiaokey.com</w:t>
      </w:r>
    </w:p>
    <w:p>
      <w:r>
        <w:t>野崎信夫著 其他作品：https://www.jiaokey.com/tag/野崎信夫著.html</w:t>
      </w:r>
    </w:p>
    <w:p>
      <w:r>
        <w:t>池田書店 出版图书：https://www.jiaokey.com/tag/池田書店.html</w:t>
      </w:r>
    </w:p>
    <w:p>
      <w:r>
        <w:t>关键词搜索：https://www.jiaokey.com/tag/仕立て方秘訣小物盆栽と草物盆栽.html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