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急性胃病変と慢性潰瘍</w:t>
      </w:r>
    </w:p>
    <w:p>
      <w:r>
        <w:rPr>
          <w:rFonts w:ascii="宋体" w:hAnsi="宋体" w:eastAsia="宋体"/>
          <w:sz w:val="24"/>
        </w:rPr>
        <w:t>大阪消化器研究同好会編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急性胃病変と慢性潰瘍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大阪消化器研究同好会編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本书出售、求购地址：https://www.jiaokey.com/book/detail/40638531.html</w:t>
      </w:r>
    </w:p>
    <w:p>
      <w:r>
        <w:t>更多相关图书推荐：https://www.jiaokey.com</w:t>
      </w:r>
    </w:p>
    <w:p>
      <w:r>
        <w:t>大阪消化器研究同好会編 其他作品：https://www.jiaokey.com/tag/大阪消化器研究同好会編.html</w:t>
      </w:r>
    </w:p>
    <w:p>
      <w:r>
        <w:t>裕文社 出版图书：https://www.jiaokey.com/tag/裕文社.html</w:t>
      </w:r>
    </w:p>
    <w:p>
      <w:r>
        <w:t>关键词搜索：https://www.jiaokey.com/tag/急性胃病変と慢性潰瘍.html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