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鹿児島大学構内に生きている植物たち</w:t>
      </w:r>
    </w:p>
    <w:p>
      <w:r>
        <w:rPr>
          <w:rFonts w:ascii="宋体" w:hAnsi="宋体" w:eastAsia="宋体"/>
          <w:sz w:val="24"/>
        </w:rPr>
        <w:t>堀田満著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鹿児島大学構内に生きている植物たち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堀田満著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西南日本植物情報研究所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本书出售、求购地址：https://www.jiaokey.com/book/detail/40635644.html</w:t>
      </w:r>
    </w:p>
    <w:p>
      <w:r>
        <w:t>更多相关图书推荐：https://www.jiaokey.com</w:t>
      </w:r>
    </w:p>
    <w:p>
      <w:r>
        <w:t>堀田満著 其他作品：https://www.jiaokey.com/tag/堀田満著.html</w:t>
      </w:r>
    </w:p>
    <w:p>
      <w:r>
        <w:t>西南日本植物情報研究所 出版图书：https://www.jiaokey.com/tag/西南日本植物情報研究所.html</w:t>
      </w:r>
    </w:p>
    <w:p>
      <w:r>
        <w:t>关键词搜索：https://www.jiaokey.com/tag/鹿児島大学構内に生きている植物たち.html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