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ニコライ·ラッセル 上:国境を越えるナロードニキ</w:t>
      </w:r>
    </w:p>
    <w:p>
      <w:r>
        <w:rPr>
          <w:rFonts w:ascii="宋体" w:hAnsi="宋体" w:eastAsia="宋体"/>
          <w:sz w:val="24"/>
        </w:rPr>
        <w:t>和田春樹著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ニコライ·ラッセル 上:国境を越えるナロードニキ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和田春樹著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本书出售、求购地址：https://www.jiaokey.com/book/detail/40634307.html</w:t>
      </w:r>
    </w:p>
    <w:p>
      <w:r>
        <w:t>更多相关图书推荐：https://www.jiaokey.com</w:t>
      </w:r>
    </w:p>
    <w:p>
      <w:r>
        <w:t>和田春樹著 其他作品：https://www.jiaokey.com/tag/和田春樹著.html</w:t>
      </w:r>
    </w:p>
    <w:p>
      <w:r>
        <w:t>中央公論社 出版图书：https://www.jiaokey.com/tag/中央公論社.html</w:t>
      </w:r>
    </w:p>
    <w:p>
      <w:r>
        <w:t>关键词搜索：https://www.jiaokey.com/tag/ニコライ·ラッセル 上:国境を越えるナロードニキ.html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