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トルコ:その人々の歴史</w:t>
      </w:r>
    </w:p>
    <w:p>
      <w:r>
        <w:rPr>
          <w:rFonts w:ascii="宋体" w:hAnsi="宋体" w:eastAsia="宋体"/>
          <w:sz w:val="24"/>
        </w:rPr>
        <w:t>セルマン=エルデム，[ほか]著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トルコ:その人々の歴史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セルマン=エルデム，[ほか]著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本书出售、求购地址：https://www.jiaokey.com/book/detail/40633367.html</w:t>
      </w:r>
    </w:p>
    <w:p>
      <w:r>
        <w:t>更多相关图书推荐：https://www.jiaokey.com</w:t>
      </w:r>
    </w:p>
    <w:p>
      <w:r>
        <w:t>セルマン=エルデム，[ほか]著 其他作品：https://www.jiaokey.com/tag/セルマン=エルデム，[ほか]著.html</w:t>
      </w:r>
    </w:p>
    <w:p>
      <w:r>
        <w:t>帝国書院 出版图书：https://www.jiaokey.com/tag/帝国書院.html</w:t>
      </w:r>
    </w:p>
    <w:p>
      <w:r>
        <w:t>关键词搜索：https://www.jiaokey.com/tag/トルコ:その人々の歴史.html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