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上海キネマポート:甦る中国映画</w:t>
      </w:r>
    </w:p>
    <w:p>
      <w:r>
        <w:rPr>
          <w:rFonts w:ascii="宋体" w:hAnsi="宋体" w:eastAsia="宋体"/>
          <w:sz w:val="24"/>
        </w:rPr>
        <w:t>佐藤忠男，刈間文俊著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上海キネマポート:甦る中国映画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佐藤忠男，刈間文俊著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凱風社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本书出售、求购地址：https://www.jiaokey.com/book/detail/40633331.html</w:t>
      </w:r>
    </w:p>
    <w:p>
      <w:r>
        <w:t>更多相关图书推荐：https://www.jiaokey.com</w:t>
      </w:r>
    </w:p>
    <w:p>
      <w:r>
        <w:t>佐藤忠男，刈間文俊著 其他作品：https://www.jiaokey.com/tag/佐藤忠男，刈間文俊著.html</w:t>
      </w:r>
    </w:p>
    <w:p>
      <w:r>
        <w:t>凱風社 出版图书：https://www.jiaokey.com/tag/凱風社.html</w:t>
      </w:r>
    </w:p>
    <w:p>
      <w:r>
        <w:t>关键词搜索：https://www.jiaokey.com/tag/上海キネマポート:甦る中国映画.html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