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原爆の圖.画集普及版(アピール版)</w:t>
      </w:r>
    </w:p>
    <w:p>
      <w:r>
        <w:rPr>
          <w:rFonts w:ascii="宋体" w:hAnsi="宋体" w:eastAsia="宋体"/>
          <w:sz w:val="24"/>
        </w:rPr>
        <w:t>丸木位里，赤松俊子共著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原爆の圖.画集普及版(アピール版)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丸木位里，赤松俊子共著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本书出售、求购地址：https://www.jiaokey.com/book/detail/40632874.html</w:t>
      </w:r>
    </w:p>
    <w:p>
      <w:r>
        <w:t>更多相关图书推荐：https://www.jiaokey.com</w:t>
      </w:r>
    </w:p>
    <w:p>
      <w:r>
        <w:t>丸木位里，赤松俊子共著 其他作品：https://www.jiaokey.com/tag/丸木位里，赤松俊子共著.html</w:t>
      </w:r>
    </w:p>
    <w:p>
      <w:r>
        <w:t>青木書店 出版图书：https://www.jiaokey.com/tag/青木書店.html</w:t>
      </w:r>
    </w:p>
    <w:p>
      <w:r>
        <w:t>关键词搜索：https://www.jiaokey.com/tag/原爆の圖.画集普及版(アピール版).html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