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日本にある世界の名画入門:美術館がもっと楽しくなる</w:t>
      </w:r>
    </w:p>
    <w:p>
      <w:r>
        <w:rPr>
          <w:rFonts w:ascii="宋体" w:hAnsi="宋体" w:eastAsia="宋体"/>
          <w:sz w:val="24"/>
        </w:rPr>
        <w:t>赤瀬川原平著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日本にある世界の名画入門:美術館がもっと楽しくなる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赤瀬川原平著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本书出售、求购地址：https://www.jiaokey.com/book/detail/40632798.html</w:t>
      </w:r>
    </w:p>
    <w:p>
      <w:r>
        <w:t>更多相关图书推荐：https://www.jiaokey.com</w:t>
      </w:r>
    </w:p>
    <w:p>
      <w:r>
        <w:t>赤瀬川原平著 其他作品：https://www.jiaokey.com/tag/赤瀬川原平著.html</w:t>
      </w:r>
    </w:p>
    <w:p>
      <w:r>
        <w:t>光文社 出版图书：https://www.jiaokey.com/tag/光文社.html</w:t>
      </w:r>
    </w:p>
    <w:p>
      <w:r>
        <w:t>关键词搜索：https://www.jiaokey.com/tag/日本にある世界の名画入門:美術館がもっと楽しくなる.html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