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背徳の手帖:′50年代の小記録 Nouvelles érotiques</w:t>
      </w:r>
    </w:p>
    <w:p>
      <w:r>
        <w:rPr>
          <w:rFonts w:ascii="宋体" w:hAnsi="宋体" w:eastAsia="宋体"/>
          <w:sz w:val="24"/>
        </w:rPr>
        <w:t>R.ドフォルジュ著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背徳の手帖:′50年代の小記録 Nouvelles érotiques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R.ドフォルジュ著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本书出售、求购地址：https://www.jiaokey.com/book/detail/40631796.html</w:t>
      </w:r>
    </w:p>
    <w:p>
      <w:r>
        <w:t>更多相关图书推荐：https://www.jiaokey.com</w:t>
      </w:r>
    </w:p>
    <w:p>
      <w:r>
        <w:t>R.ドフォルジュ著 其他作品：https://www.jiaokey.com/tag/R.ドフォルジュ著.html</w:t>
      </w:r>
    </w:p>
    <w:p>
      <w:r>
        <w:t>マガジンハウス 出版图书：https://www.jiaokey.com/tag/マガジンハウス.html</w:t>
      </w:r>
    </w:p>
    <w:p>
      <w:r>
        <w:t>关键词搜索：https://www.jiaokey.com/tag/背徳の手帖:′50年代の小記録 Nouvelles érotiques.html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