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小さな沼の物語:ベニイトトンボの詩 風のファンタジー</w:t>
      </w:r>
    </w:p>
    <w:p>
      <w:r>
        <w:rPr>
          <w:rFonts w:ascii="宋体" w:hAnsi="宋体" w:eastAsia="宋体"/>
          <w:sz w:val="24"/>
        </w:rPr>
        <w:t>高橋健文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小さな沼の物語:ベニイトトンボの詩 風のファンタジー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本书出售、求购地址：https://www.jiaokey.com/book/detail/40631147.html</w:t>
      </w:r>
    </w:p>
    <w:p>
      <w:r>
        <w:t>更多相关图书推荐：https://www.jiaokey.com</w:t>
      </w:r>
    </w:p>
    <w:p>
      <w:r>
        <w:t>高橋健文 其他作品：https://www.jiaokey.com/tag/高橋健文.html</w:t>
      </w:r>
    </w:p>
    <w:p>
      <w:r>
        <w:t>サンリオ 出版图书：https://www.jiaokey.com/tag/サンリオ.html</w:t>
      </w:r>
    </w:p>
    <w:p>
      <w:r>
        <w:t>关键词搜索：https://www.jiaokey.com/tag/小さな沼の物語:ベニイトトンボの詩 風のファンタジー.html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