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TRANSBOUNDARY RESOURCES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TRANSBOUNDARY RESOURCES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本书出售、求购地址：https://www.jiaokey.com/book/detail/40626988.html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关键词搜索：https://www.jiaokey.com/tag/TRANSBOUNDARY RESOURCES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