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FLAG STATE RESPONSIBILITY  HISTORICAL DEVELOPMENT AND CONTEMPORARY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FLAG STATE RESPONSIBILITY  HISTORICAL DEVELOPMENT 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本书出售、求购地址：https://www.jiaokey.com/book/detail/40626958.html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关键词搜索：https://www.jiaokey.com/tag/FLAG STATE RESPONSIBILITY  HISTORICAL DEVELOPMENT 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