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性格別勉強法:自分に合わない勉強法では損をする</w:t>
      </w:r>
    </w:p>
    <w:p>
      <w:r>
        <w:rPr>
          <w:rFonts w:ascii="宋体" w:hAnsi="宋体" w:eastAsia="宋体"/>
          <w:sz w:val="24"/>
        </w:rPr>
        <w:t>松原達哉著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性格別勉強法:自分に合わない勉強法では損をする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本书出售、求购地址：https://www.jiaokey.com/book/detail/40624388.html</w:t>
      </w:r>
    </w:p>
    <w:p>
      <w:r>
        <w:t>更多相关图书推荐：https://www.jiaokey.com</w:t>
      </w:r>
    </w:p>
    <w:p>
      <w:r>
        <w:t>松原達哉著 其他作品：https://www.jiaokey.com/tag/松原達哉著.html</w:t>
      </w:r>
    </w:p>
    <w:p>
      <w:r>
        <w:t>学陽書房 出版图书：https://www.jiaokey.com/tag/学陽書房.html</w:t>
      </w:r>
    </w:p>
    <w:p>
      <w:r>
        <w:t>关键词搜索：https://www.jiaokey.com/tag/性格別勉強法:自分に合わない勉強法では損をする.html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