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日本開発銀行二十五年史</w:t>
      </w:r>
    </w:p>
    <w:p>
      <w:r>
        <w:rPr>
          <w:rFonts w:ascii="宋体" w:hAnsi="宋体" w:eastAsia="宋体"/>
          <w:sz w:val="24"/>
        </w:rPr>
        <w:t>日本開発銀行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日本開発銀行二十五年史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日本開発銀行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東洋経済新報社企画制作局事業出版部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本书出售、求购地址：https://www.jiaokey.com/book/detail/40623373.html</w:t>
      </w:r>
    </w:p>
    <w:p>
      <w:r>
        <w:t>更多相关图书推荐：https://www.jiaokey.com</w:t>
      </w:r>
    </w:p>
    <w:p>
      <w:r>
        <w:t>日本開発銀行 其他作品：https://www.jiaokey.com/tag/日本開発銀行.html</w:t>
      </w:r>
    </w:p>
    <w:p>
      <w:r>
        <w:t>東洋経済新報社企画制作局事業出版部 出版图书：https://www.jiaokey.com/tag/東洋経済新報社企画制作局事業出版部.html</w:t>
      </w:r>
    </w:p>
    <w:p>
      <w:r>
        <w:t>关键词搜索：https://www.jiaokey.com/tag/日本開発銀行二十五年史.html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