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官公労働法入門:職場で生かせる法律知識</w:t>
      </w:r>
    </w:p>
    <w:p>
      <w:r>
        <w:rPr>
          <w:rFonts w:ascii="宋体" w:hAnsi="宋体" w:eastAsia="宋体"/>
          <w:sz w:val="24"/>
        </w:rPr>
        <w:t>山本吉人著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官公労働法入門:職場で生かせる法律知識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本书出售、求购地址：https://www.jiaokey.com/book/detail/40622086.html</w:t>
      </w:r>
    </w:p>
    <w:p>
      <w:r>
        <w:t>更多相关图书推荐：https://www.jiaokey.com</w:t>
      </w:r>
    </w:p>
    <w:p>
      <w:r>
        <w:t>山本吉人著 其他作品：https://www.jiaokey.com/tag/山本吉人著.html</w:t>
      </w:r>
    </w:p>
    <w:p>
      <w:r>
        <w:t>総合労働研究所 出版图书：https://www.jiaokey.com/tag/総合労働研究所.html</w:t>
      </w:r>
    </w:p>
    <w:p>
      <w:r>
        <w:t>关键词搜索：https://www.jiaokey.com/tag/官公労働法入門:職場で生かせる法律知識.html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