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中国女性:家·仕事·性</w:t>
      </w:r>
    </w:p>
    <w:p>
      <w:r>
        <w:rPr>
          <w:rFonts w:ascii="宋体" w:hAnsi="宋体" w:eastAsia="宋体"/>
          <w:sz w:val="24"/>
        </w:rPr>
        <w:t>秋山洋子編訳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中国女性:家·仕事·性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秋山洋子編訳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本书出售、求购地址：https://www.jiaokey.com/book/detail/40621415.html</w:t>
      </w:r>
    </w:p>
    <w:p>
      <w:r>
        <w:t>更多相关图书推荐：https://www.jiaokey.com</w:t>
      </w:r>
    </w:p>
    <w:p>
      <w:r>
        <w:t>秋山洋子編訳 其他作品：https://www.jiaokey.com/tag/秋山洋子編訳.html</w:t>
      </w:r>
    </w:p>
    <w:p>
      <w:r>
        <w:t>東方書店 出版图书：https://www.jiaokey.com/tag/東方書店.html</w:t>
      </w:r>
    </w:p>
    <w:p>
      <w:r>
        <w:t>关键词搜索：https://www.jiaokey.com/tag/中国女性:家·仕事·性.html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